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F18" w:rsidRPr="007C2F18" w:rsidRDefault="007C2F18" w:rsidP="007C2F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СРС</w:t>
      </w:r>
    </w:p>
    <w:p w:rsidR="007C2F18" w:rsidRPr="00664254" w:rsidRDefault="007C2F18" w:rsidP="007C2F18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254">
        <w:rPr>
          <w:rFonts w:ascii="Times New Roman" w:hAnsi="Times New Roman" w:cs="Times New Roman"/>
          <w:sz w:val="28"/>
          <w:szCs w:val="28"/>
        </w:rPr>
        <w:t>Общий требования</w:t>
      </w:r>
    </w:p>
    <w:p w:rsidR="007C2F18" w:rsidRPr="00664254" w:rsidRDefault="007C2F18" w:rsidP="007C2F1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Все СРС</w:t>
      </w:r>
      <w:r w:rsidRPr="00664254">
        <w:rPr>
          <w:rFonts w:ascii="Times New Roman" w:hAnsi="Times New Roman" w:cs="Times New Roman"/>
          <w:sz w:val="28"/>
          <w:szCs w:val="24"/>
        </w:rPr>
        <w:t xml:space="preserve"> должны быть сданы до истечения срока </w:t>
      </w:r>
      <w:proofErr w:type="spellStart"/>
      <w:r w:rsidRPr="00664254">
        <w:rPr>
          <w:rFonts w:ascii="Times New Roman" w:hAnsi="Times New Roman" w:cs="Times New Roman"/>
          <w:sz w:val="28"/>
          <w:szCs w:val="24"/>
        </w:rPr>
        <w:t>дедлайна</w:t>
      </w:r>
      <w:proofErr w:type="spellEnd"/>
      <w:r w:rsidRPr="00664254">
        <w:rPr>
          <w:rFonts w:ascii="Times New Roman" w:hAnsi="Times New Roman" w:cs="Times New Roman"/>
          <w:sz w:val="28"/>
          <w:szCs w:val="24"/>
        </w:rPr>
        <w:t xml:space="preserve"> (Суббота 23.00).</w:t>
      </w:r>
    </w:p>
    <w:p w:rsidR="007C2F18" w:rsidRPr="00664254" w:rsidRDefault="007C2F18" w:rsidP="007C2F1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64254">
        <w:rPr>
          <w:rFonts w:ascii="Times New Roman" w:hAnsi="Times New Roman" w:cs="Times New Roman"/>
          <w:sz w:val="28"/>
          <w:szCs w:val="24"/>
        </w:rPr>
        <w:t>Любая письменная работа должна состоять из 4 частей: введение, основная часть, заключение, список использованных источников</w:t>
      </w:r>
      <w:r>
        <w:rPr>
          <w:rFonts w:ascii="Times New Roman" w:hAnsi="Times New Roman" w:cs="Times New Roman"/>
          <w:sz w:val="28"/>
          <w:szCs w:val="24"/>
        </w:rPr>
        <w:t xml:space="preserve"> (не менее 3-4 источников)</w:t>
      </w:r>
      <w:r w:rsidRPr="00664254">
        <w:rPr>
          <w:rFonts w:ascii="Times New Roman" w:hAnsi="Times New Roman" w:cs="Times New Roman"/>
          <w:sz w:val="28"/>
          <w:szCs w:val="24"/>
        </w:rPr>
        <w:t>.</w:t>
      </w:r>
    </w:p>
    <w:p w:rsidR="007C2F18" w:rsidRDefault="007C2F18" w:rsidP="007C2F1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64254">
        <w:rPr>
          <w:rFonts w:ascii="Times New Roman" w:hAnsi="Times New Roman" w:cs="Times New Roman"/>
          <w:sz w:val="28"/>
          <w:szCs w:val="24"/>
        </w:rPr>
        <w:t xml:space="preserve">Требования к оформлению письменных работ: шрифт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Times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New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Roman</w:t>
      </w:r>
      <w:r w:rsidRPr="00664254">
        <w:rPr>
          <w:rFonts w:ascii="Times New Roman" w:hAnsi="Times New Roman" w:cs="Times New Roman"/>
          <w:sz w:val="28"/>
          <w:szCs w:val="24"/>
        </w:rPr>
        <w:t xml:space="preserve">,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KZ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Times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New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Roman</w:t>
      </w:r>
      <w:r w:rsidRPr="00664254">
        <w:rPr>
          <w:rFonts w:ascii="Times New Roman" w:hAnsi="Times New Roman" w:cs="Times New Roman"/>
          <w:sz w:val="28"/>
          <w:szCs w:val="24"/>
        </w:rPr>
        <w:t>; размер шрифта - 12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pt</w:t>
      </w:r>
      <w:r w:rsidRPr="00664254">
        <w:rPr>
          <w:rFonts w:ascii="Times New Roman" w:hAnsi="Times New Roman" w:cs="Times New Roman"/>
          <w:sz w:val="28"/>
          <w:szCs w:val="24"/>
        </w:rPr>
        <w:t>; межстрочный интервал- одинарный; абзацный отступ - 1 см; книжная ориентация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7C2F18" w:rsidRDefault="007C2F18" w:rsidP="007C2F1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Уникальность письменной работы должна быть не ниже 75%. </w:t>
      </w:r>
    </w:p>
    <w:p w:rsidR="00833A44" w:rsidRDefault="00833A44" w:rsidP="007C2F1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Повторные или похожие работы не буду рассмотрены, пока студент не докажет самостоятельность работы. </w:t>
      </w:r>
    </w:p>
    <w:p w:rsidR="007C2F18" w:rsidRPr="00735970" w:rsidRDefault="007C2F18" w:rsidP="007C2F1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735970">
        <w:rPr>
          <w:rFonts w:ascii="Times New Roman" w:hAnsi="Times New Roman" w:cs="Times New Roman"/>
          <w:color w:val="FF0000"/>
          <w:sz w:val="28"/>
          <w:szCs w:val="24"/>
        </w:rPr>
        <w:t xml:space="preserve">Работы, которые были отправлены по истечению срока </w:t>
      </w:r>
      <w:proofErr w:type="spellStart"/>
      <w:r w:rsidRPr="00735970">
        <w:rPr>
          <w:rFonts w:ascii="Times New Roman" w:hAnsi="Times New Roman" w:cs="Times New Roman"/>
          <w:color w:val="FF0000"/>
          <w:sz w:val="28"/>
          <w:szCs w:val="24"/>
        </w:rPr>
        <w:t>дедлайна</w:t>
      </w:r>
      <w:proofErr w:type="spellEnd"/>
      <w:r w:rsidRPr="00735970">
        <w:rPr>
          <w:rFonts w:ascii="Times New Roman" w:hAnsi="Times New Roman" w:cs="Times New Roman"/>
          <w:color w:val="FF0000"/>
          <w:sz w:val="28"/>
          <w:szCs w:val="24"/>
        </w:rPr>
        <w:t xml:space="preserve"> или с высоким % плагиата будут автоматически аннулированы!</w:t>
      </w:r>
    </w:p>
    <w:p w:rsidR="005C009D" w:rsidRPr="00B373D5" w:rsidRDefault="007C2F18" w:rsidP="007C2F18">
      <w:pPr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b/>
          <w:bCs/>
          <w:sz w:val="24"/>
          <w:szCs w:val="24"/>
        </w:rPr>
        <w:t>СРС 1.</w:t>
      </w:r>
      <w:r w:rsidRPr="00B373D5">
        <w:rPr>
          <w:rFonts w:ascii="Times New Roman" w:hAnsi="Times New Roman" w:cs="Times New Roman"/>
          <w:sz w:val="24"/>
          <w:szCs w:val="24"/>
        </w:rPr>
        <w:t xml:space="preserve"> </w:t>
      </w:r>
      <w:r w:rsidR="00B726AA" w:rsidRPr="00B373D5">
        <w:rPr>
          <w:rFonts w:ascii="Times New Roman" w:hAnsi="Times New Roman" w:cs="Times New Roman"/>
          <w:sz w:val="24"/>
          <w:szCs w:val="24"/>
        </w:rPr>
        <w:t xml:space="preserve">Раскройте суть коммуникативной модели: </w:t>
      </w:r>
      <w:r w:rsidRPr="00B373D5">
        <w:rPr>
          <w:rFonts w:ascii="Times New Roman" w:hAnsi="Times New Roman" w:cs="Times New Roman"/>
          <w:sz w:val="24"/>
          <w:szCs w:val="24"/>
        </w:rPr>
        <w:t xml:space="preserve">«Теория </w:t>
      </w:r>
      <w:r w:rsidR="004E220D" w:rsidRPr="00B373D5">
        <w:rPr>
          <w:rFonts w:ascii="Times New Roman" w:hAnsi="Times New Roman" w:cs="Times New Roman"/>
          <w:sz w:val="24"/>
          <w:szCs w:val="24"/>
        </w:rPr>
        <w:t>пули» Г.</w:t>
      </w:r>
      <w:r w:rsidRPr="00B373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73D5">
        <w:rPr>
          <w:rFonts w:ascii="Times New Roman" w:hAnsi="Times New Roman" w:cs="Times New Roman"/>
          <w:sz w:val="24"/>
          <w:szCs w:val="24"/>
        </w:rPr>
        <w:t>Лассуэлла</w:t>
      </w:r>
      <w:proofErr w:type="spellEnd"/>
      <w:r w:rsidRPr="00B373D5">
        <w:rPr>
          <w:rFonts w:ascii="Times New Roman" w:hAnsi="Times New Roman" w:cs="Times New Roman"/>
          <w:sz w:val="24"/>
          <w:szCs w:val="24"/>
        </w:rPr>
        <w:t xml:space="preserve">.   Двухступенчатая модель коммуникационного воздействия П. </w:t>
      </w:r>
      <w:proofErr w:type="spellStart"/>
      <w:proofErr w:type="gramStart"/>
      <w:r w:rsidRPr="00B373D5">
        <w:rPr>
          <w:rFonts w:ascii="Times New Roman" w:hAnsi="Times New Roman" w:cs="Times New Roman"/>
          <w:sz w:val="24"/>
          <w:szCs w:val="24"/>
        </w:rPr>
        <w:t>Лазарсфельда</w:t>
      </w:r>
      <w:proofErr w:type="spellEnd"/>
      <w:r w:rsidRPr="00B373D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373D5">
        <w:rPr>
          <w:rFonts w:ascii="Times New Roman" w:hAnsi="Times New Roman" w:cs="Times New Roman"/>
          <w:sz w:val="24"/>
          <w:szCs w:val="24"/>
        </w:rPr>
        <w:t>Б.Берельсона</w:t>
      </w:r>
      <w:proofErr w:type="spellEnd"/>
      <w:proofErr w:type="gramEnd"/>
      <w:r w:rsidRPr="00B373D5">
        <w:rPr>
          <w:rFonts w:ascii="Times New Roman" w:hAnsi="Times New Roman" w:cs="Times New Roman"/>
          <w:sz w:val="24"/>
          <w:szCs w:val="24"/>
        </w:rPr>
        <w:t xml:space="preserve">.   Концепция «установки повестки дня».  Теория «спирали </w:t>
      </w:r>
      <w:proofErr w:type="gramStart"/>
      <w:r w:rsidRPr="00B373D5">
        <w:rPr>
          <w:rFonts w:ascii="Times New Roman" w:hAnsi="Times New Roman" w:cs="Times New Roman"/>
          <w:sz w:val="24"/>
          <w:szCs w:val="24"/>
        </w:rPr>
        <w:t xml:space="preserve">молчания»  </w:t>
      </w:r>
      <w:proofErr w:type="spellStart"/>
      <w:r w:rsidRPr="00B373D5">
        <w:rPr>
          <w:rFonts w:ascii="Times New Roman" w:hAnsi="Times New Roman" w:cs="Times New Roman"/>
          <w:sz w:val="24"/>
          <w:szCs w:val="24"/>
        </w:rPr>
        <w:t>Э.Ноэль</w:t>
      </w:r>
      <w:proofErr w:type="gramEnd"/>
      <w:r w:rsidRPr="00B373D5">
        <w:rPr>
          <w:rFonts w:ascii="Times New Roman" w:hAnsi="Times New Roman" w:cs="Times New Roman"/>
          <w:sz w:val="24"/>
          <w:szCs w:val="24"/>
        </w:rPr>
        <w:t>-Нойман</w:t>
      </w:r>
      <w:proofErr w:type="spellEnd"/>
      <w:r w:rsidRPr="00B373D5">
        <w:rPr>
          <w:rFonts w:ascii="Times New Roman" w:hAnsi="Times New Roman" w:cs="Times New Roman"/>
          <w:sz w:val="24"/>
          <w:szCs w:val="24"/>
        </w:rPr>
        <w:t>.</w:t>
      </w:r>
      <w:r w:rsidR="00B726AA" w:rsidRPr="00B373D5">
        <w:rPr>
          <w:rFonts w:ascii="Times New Roman" w:hAnsi="Times New Roman" w:cs="Times New Roman"/>
          <w:sz w:val="24"/>
          <w:szCs w:val="24"/>
        </w:rPr>
        <w:t xml:space="preserve"> (СРС сдается в письменном виде).</w:t>
      </w:r>
    </w:p>
    <w:p w:rsidR="00B726AA" w:rsidRPr="00B373D5" w:rsidRDefault="00B726AA" w:rsidP="00B726A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>Изучите выбранную модель (концепция, преимущества, эффективность, доказуемость).</w:t>
      </w:r>
    </w:p>
    <w:p w:rsidR="00B726AA" w:rsidRPr="00B373D5" w:rsidRDefault="00833A44" w:rsidP="00B726A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>Критически оцените выбранную модель коммуникации (приведите примеры критической оценки других исследователей и дайте собственную оценку).</w:t>
      </w:r>
    </w:p>
    <w:p w:rsidR="00833A44" w:rsidRPr="00B373D5" w:rsidRDefault="00833A44" w:rsidP="00B726A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>Обоснуйте или опровергните эффективность выбранной модели в современное время.</w:t>
      </w:r>
    </w:p>
    <w:p w:rsidR="00F76393" w:rsidRPr="00B373D5" w:rsidRDefault="00F76393" w:rsidP="00F76393">
      <w:pPr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b/>
          <w:sz w:val="24"/>
          <w:szCs w:val="24"/>
        </w:rPr>
        <w:t xml:space="preserve">СРС 2. </w:t>
      </w:r>
      <w:r w:rsidR="007A1891" w:rsidRPr="00B373D5">
        <w:rPr>
          <w:rFonts w:ascii="Times New Roman" w:hAnsi="Times New Roman" w:cs="Times New Roman"/>
          <w:sz w:val="24"/>
          <w:szCs w:val="24"/>
        </w:rPr>
        <w:t>Изучите</w:t>
      </w:r>
      <w:r w:rsidR="007A1891" w:rsidRPr="00B373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891" w:rsidRPr="00B373D5">
        <w:rPr>
          <w:rFonts w:ascii="Times New Roman" w:hAnsi="Times New Roman" w:cs="Times New Roman"/>
          <w:sz w:val="24"/>
          <w:szCs w:val="24"/>
        </w:rPr>
        <w:t xml:space="preserve">роль политической мифология </w:t>
      </w:r>
      <w:proofErr w:type="gramStart"/>
      <w:r w:rsidR="007A1891" w:rsidRPr="00B373D5">
        <w:rPr>
          <w:rFonts w:ascii="Times New Roman" w:hAnsi="Times New Roman" w:cs="Times New Roman"/>
          <w:sz w:val="24"/>
          <w:szCs w:val="24"/>
        </w:rPr>
        <w:t>и  политического</w:t>
      </w:r>
      <w:proofErr w:type="gramEnd"/>
      <w:r w:rsidRPr="00B373D5">
        <w:rPr>
          <w:rFonts w:ascii="Times New Roman" w:hAnsi="Times New Roman" w:cs="Times New Roman"/>
          <w:sz w:val="24"/>
          <w:szCs w:val="24"/>
        </w:rPr>
        <w:t xml:space="preserve"> юмор</w:t>
      </w:r>
      <w:r w:rsidR="007A1891" w:rsidRPr="00B373D5">
        <w:rPr>
          <w:rFonts w:ascii="Times New Roman" w:hAnsi="Times New Roman" w:cs="Times New Roman"/>
          <w:sz w:val="24"/>
          <w:szCs w:val="24"/>
        </w:rPr>
        <w:t>а</w:t>
      </w:r>
      <w:r w:rsidR="00B726AA" w:rsidRPr="00B373D5">
        <w:rPr>
          <w:rFonts w:ascii="Times New Roman" w:hAnsi="Times New Roman" w:cs="Times New Roman"/>
          <w:sz w:val="24"/>
          <w:szCs w:val="24"/>
        </w:rPr>
        <w:t>.</w:t>
      </w:r>
    </w:p>
    <w:p w:rsidR="00833A44" w:rsidRPr="00B373D5" w:rsidRDefault="00833A44" w:rsidP="00833A4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>Изучите концепции и теории возникновения политической мифологии и политического юмора.</w:t>
      </w:r>
    </w:p>
    <w:p w:rsidR="00833A44" w:rsidRPr="00B373D5" w:rsidRDefault="00833A44" w:rsidP="00833A4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 xml:space="preserve">Сделайте сравнительный анализ </w:t>
      </w:r>
      <w:r w:rsidR="007A1891" w:rsidRPr="00B373D5">
        <w:rPr>
          <w:rFonts w:ascii="Times New Roman" w:hAnsi="Times New Roman" w:cs="Times New Roman"/>
          <w:sz w:val="24"/>
          <w:szCs w:val="24"/>
        </w:rPr>
        <w:t xml:space="preserve">циркуляции </w:t>
      </w:r>
      <w:r w:rsidRPr="00B373D5">
        <w:rPr>
          <w:rFonts w:ascii="Times New Roman" w:hAnsi="Times New Roman" w:cs="Times New Roman"/>
          <w:sz w:val="24"/>
          <w:szCs w:val="24"/>
        </w:rPr>
        <w:t>политической мифологии/юмора в сов</w:t>
      </w:r>
      <w:r w:rsidR="007A1891" w:rsidRPr="00B373D5">
        <w:rPr>
          <w:rFonts w:ascii="Times New Roman" w:hAnsi="Times New Roman" w:cs="Times New Roman"/>
          <w:sz w:val="24"/>
          <w:szCs w:val="24"/>
        </w:rPr>
        <w:t xml:space="preserve">ременную эпоху и другие периоды времени (с </w:t>
      </w:r>
      <w:r w:rsidR="007A1891" w:rsidRPr="00B373D5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7A1891" w:rsidRPr="00B373D5">
        <w:rPr>
          <w:rFonts w:ascii="Times New Roman" w:hAnsi="Times New Roman" w:cs="Times New Roman"/>
          <w:sz w:val="24"/>
          <w:szCs w:val="24"/>
        </w:rPr>
        <w:t xml:space="preserve"> </w:t>
      </w:r>
      <w:r w:rsidR="007A1891" w:rsidRPr="00B373D5">
        <w:rPr>
          <w:rFonts w:ascii="Times New Roman" w:hAnsi="Times New Roman" w:cs="Times New Roman"/>
          <w:sz w:val="24"/>
          <w:szCs w:val="24"/>
          <w:lang w:val="kk-KZ"/>
        </w:rPr>
        <w:t>века до 2000 годов</w:t>
      </w:r>
      <w:r w:rsidR="007A1891" w:rsidRPr="00B373D5">
        <w:rPr>
          <w:rFonts w:ascii="Times New Roman" w:hAnsi="Times New Roman" w:cs="Times New Roman"/>
          <w:sz w:val="24"/>
          <w:szCs w:val="24"/>
        </w:rPr>
        <w:t>):</w:t>
      </w:r>
    </w:p>
    <w:p w:rsidR="007A1891" w:rsidRPr="002220A6" w:rsidRDefault="007A1891" w:rsidP="00833A4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 xml:space="preserve">Приведите примеры политического юмора и политической мифологии в </w:t>
      </w:r>
      <w:r w:rsidRPr="002220A6">
        <w:rPr>
          <w:rFonts w:ascii="Times New Roman" w:hAnsi="Times New Roman" w:cs="Times New Roman"/>
          <w:sz w:val="24"/>
          <w:szCs w:val="24"/>
        </w:rPr>
        <w:t>повседневности.</w:t>
      </w:r>
    </w:p>
    <w:p w:rsidR="002220A6" w:rsidRPr="002220A6" w:rsidRDefault="00F76393" w:rsidP="002220A6">
      <w:pPr>
        <w:rPr>
          <w:rFonts w:ascii="Times New Roman" w:hAnsi="Times New Roman" w:cs="Times New Roman"/>
          <w:sz w:val="24"/>
          <w:szCs w:val="24"/>
        </w:rPr>
      </w:pPr>
      <w:r w:rsidRPr="002220A6">
        <w:rPr>
          <w:rFonts w:ascii="Times New Roman" w:hAnsi="Times New Roman" w:cs="Times New Roman"/>
          <w:b/>
          <w:bCs/>
          <w:sz w:val="24"/>
          <w:szCs w:val="24"/>
        </w:rPr>
        <w:t>СРС 3</w:t>
      </w:r>
      <w:r w:rsidRPr="002220A6">
        <w:rPr>
          <w:rFonts w:ascii="Times New Roman" w:hAnsi="Times New Roman" w:cs="Times New Roman"/>
          <w:sz w:val="24"/>
          <w:szCs w:val="24"/>
        </w:rPr>
        <w:t xml:space="preserve"> </w:t>
      </w:r>
      <w:r w:rsidR="002220A6" w:rsidRPr="002220A6">
        <w:rPr>
          <w:rFonts w:ascii="Times New Roman" w:hAnsi="Times New Roman" w:cs="Times New Roman"/>
          <w:sz w:val="24"/>
          <w:szCs w:val="24"/>
        </w:rPr>
        <w:t>Разработать стра</w:t>
      </w:r>
      <w:bookmarkStart w:id="0" w:name="_GoBack"/>
      <w:bookmarkEnd w:id="0"/>
      <w:r w:rsidR="002220A6" w:rsidRPr="002220A6">
        <w:rPr>
          <w:rFonts w:ascii="Times New Roman" w:hAnsi="Times New Roman" w:cs="Times New Roman"/>
          <w:sz w:val="24"/>
          <w:szCs w:val="24"/>
        </w:rPr>
        <w:t>тегию коммуникационной кампании</w:t>
      </w:r>
      <w:r w:rsidR="002220A6" w:rsidRPr="00222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0A6" w:rsidRPr="002220A6" w:rsidRDefault="002220A6" w:rsidP="002220A6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220A6">
        <w:rPr>
          <w:rFonts w:ascii="Times New Roman" w:hAnsi="Times New Roman" w:cs="Times New Roman"/>
          <w:sz w:val="24"/>
          <w:szCs w:val="24"/>
        </w:rPr>
        <w:t>Студенты должны разделиться на группы по (3-4 человек).</w:t>
      </w:r>
    </w:p>
    <w:p w:rsidR="002220A6" w:rsidRPr="002220A6" w:rsidRDefault="002220A6" w:rsidP="002220A6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220A6">
        <w:rPr>
          <w:rFonts w:ascii="Times New Roman" w:hAnsi="Times New Roman" w:cs="Times New Roman"/>
          <w:sz w:val="24"/>
          <w:szCs w:val="24"/>
        </w:rPr>
        <w:t>Выбрав форму политической кампании (выборы, продвижение политической программы, идеологии и т.п.), определить основные направления планирования политической кампании, и основные СМК.</w:t>
      </w:r>
    </w:p>
    <w:p w:rsidR="002220A6" w:rsidRPr="002220A6" w:rsidRDefault="002220A6" w:rsidP="002220A6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220A6">
        <w:rPr>
          <w:rFonts w:ascii="Times New Roman" w:hAnsi="Times New Roman" w:cs="Times New Roman"/>
          <w:sz w:val="24"/>
          <w:szCs w:val="24"/>
        </w:rPr>
        <w:t xml:space="preserve">Определить основные целевые аудитории политической кампании, методы взаимодействия с ними. </w:t>
      </w:r>
    </w:p>
    <w:p w:rsidR="002220A6" w:rsidRPr="002220A6" w:rsidRDefault="002220A6" w:rsidP="002220A6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220A6">
        <w:rPr>
          <w:rFonts w:ascii="Times New Roman" w:hAnsi="Times New Roman" w:cs="Times New Roman"/>
          <w:sz w:val="24"/>
          <w:szCs w:val="24"/>
        </w:rPr>
        <w:t>Предложить свою коммуникационную программу;</w:t>
      </w:r>
    </w:p>
    <w:p w:rsidR="002220A6" w:rsidRPr="002220A6" w:rsidRDefault="002220A6" w:rsidP="002220A6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220A6">
        <w:rPr>
          <w:rFonts w:ascii="Times New Roman" w:hAnsi="Times New Roman" w:cs="Times New Roman"/>
          <w:sz w:val="24"/>
          <w:szCs w:val="24"/>
        </w:rPr>
        <w:t>Придумать сценарии рекламы политической кампании.</w:t>
      </w:r>
    </w:p>
    <w:p w:rsidR="002220A6" w:rsidRPr="002220A6" w:rsidRDefault="002220A6" w:rsidP="002220A6">
      <w:pPr>
        <w:rPr>
          <w:rFonts w:ascii="Times New Roman" w:hAnsi="Times New Roman" w:cs="Times New Roman"/>
          <w:b/>
          <w:sz w:val="28"/>
          <w:szCs w:val="28"/>
        </w:rPr>
      </w:pPr>
    </w:p>
    <w:p w:rsidR="00F76393" w:rsidRPr="00B373D5" w:rsidRDefault="00F76393" w:rsidP="002220A6">
      <w:pPr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СРС 4 </w:t>
      </w:r>
      <w:r w:rsidRPr="00B373D5">
        <w:rPr>
          <w:rFonts w:ascii="Times New Roman" w:hAnsi="Times New Roman" w:cs="Times New Roman"/>
          <w:sz w:val="24"/>
          <w:szCs w:val="24"/>
        </w:rPr>
        <w:t>Нормативная модель стратегической политико-коммуникационной кампании (К. </w:t>
      </w:r>
      <w:proofErr w:type="spellStart"/>
      <w:r w:rsidRPr="00B373D5"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 w:rsidRPr="00B373D5">
        <w:rPr>
          <w:rFonts w:ascii="Times New Roman" w:hAnsi="Times New Roman" w:cs="Times New Roman"/>
          <w:sz w:val="24"/>
          <w:szCs w:val="24"/>
        </w:rPr>
        <w:t>, К. </w:t>
      </w:r>
      <w:proofErr w:type="spellStart"/>
      <w:r w:rsidRPr="00B373D5">
        <w:rPr>
          <w:rFonts w:ascii="Times New Roman" w:hAnsi="Times New Roman" w:cs="Times New Roman"/>
          <w:sz w:val="24"/>
          <w:szCs w:val="24"/>
        </w:rPr>
        <w:t>Варнерид</w:t>
      </w:r>
      <w:proofErr w:type="spellEnd"/>
      <w:r w:rsidRPr="00B373D5">
        <w:rPr>
          <w:rFonts w:ascii="Times New Roman" w:hAnsi="Times New Roman" w:cs="Times New Roman"/>
          <w:sz w:val="24"/>
          <w:szCs w:val="24"/>
        </w:rPr>
        <w:t>). Модели иерархии эффектов политико-коммуникационного воздействия (М. </w:t>
      </w:r>
      <w:proofErr w:type="spellStart"/>
      <w:r w:rsidRPr="00B373D5">
        <w:rPr>
          <w:rFonts w:ascii="Times New Roman" w:hAnsi="Times New Roman" w:cs="Times New Roman"/>
          <w:sz w:val="24"/>
          <w:szCs w:val="24"/>
        </w:rPr>
        <w:t>Рэй</w:t>
      </w:r>
      <w:proofErr w:type="spellEnd"/>
      <w:r w:rsidRPr="00B373D5">
        <w:rPr>
          <w:rFonts w:ascii="Times New Roman" w:hAnsi="Times New Roman" w:cs="Times New Roman"/>
          <w:sz w:val="24"/>
          <w:szCs w:val="24"/>
        </w:rPr>
        <w:t>). Модель процесса кумулятивного коммуникационного эффекта (С. </w:t>
      </w:r>
      <w:proofErr w:type="spellStart"/>
      <w:r w:rsidRPr="00B373D5">
        <w:rPr>
          <w:rFonts w:ascii="Times New Roman" w:hAnsi="Times New Roman" w:cs="Times New Roman"/>
          <w:sz w:val="24"/>
          <w:szCs w:val="24"/>
        </w:rPr>
        <w:t>Чаффи</w:t>
      </w:r>
      <w:proofErr w:type="spellEnd"/>
      <w:r w:rsidRPr="00B373D5">
        <w:rPr>
          <w:rFonts w:ascii="Times New Roman" w:hAnsi="Times New Roman" w:cs="Times New Roman"/>
          <w:sz w:val="24"/>
          <w:szCs w:val="24"/>
        </w:rPr>
        <w:t>, Ч. </w:t>
      </w:r>
      <w:proofErr w:type="spellStart"/>
      <w:r w:rsidRPr="00B373D5">
        <w:rPr>
          <w:rFonts w:ascii="Times New Roman" w:hAnsi="Times New Roman" w:cs="Times New Roman"/>
          <w:sz w:val="24"/>
          <w:szCs w:val="24"/>
        </w:rPr>
        <w:t>Роузер</w:t>
      </w:r>
      <w:proofErr w:type="spellEnd"/>
      <w:r w:rsidRPr="00B373D5">
        <w:rPr>
          <w:rFonts w:ascii="Times New Roman" w:hAnsi="Times New Roman" w:cs="Times New Roman"/>
          <w:sz w:val="24"/>
          <w:szCs w:val="24"/>
        </w:rPr>
        <w:t>)</w:t>
      </w:r>
      <w:r w:rsidR="004E220D" w:rsidRPr="00B373D5">
        <w:rPr>
          <w:rFonts w:ascii="Times New Roman" w:hAnsi="Times New Roman" w:cs="Times New Roman"/>
          <w:sz w:val="24"/>
          <w:szCs w:val="24"/>
        </w:rPr>
        <w:t>.</w:t>
      </w:r>
    </w:p>
    <w:p w:rsidR="009C106E" w:rsidRPr="00B373D5" w:rsidRDefault="009C106E" w:rsidP="00B373D5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>Изучите выбранную модель (концепция, преимущества, эффективность, доказуемость).</w:t>
      </w:r>
    </w:p>
    <w:p w:rsidR="009C106E" w:rsidRPr="00B373D5" w:rsidRDefault="009C106E" w:rsidP="00B373D5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>Критически оцените выбранную модель коммуникации (приведите примеры критической оценки других исследователей и дайте собственную оценку).</w:t>
      </w:r>
    </w:p>
    <w:p w:rsidR="009C106E" w:rsidRPr="00B373D5" w:rsidRDefault="009C106E" w:rsidP="00B373D5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>На конкретном примере (</w:t>
      </w:r>
      <w:r w:rsidR="00796F98" w:rsidRPr="00B373D5">
        <w:rPr>
          <w:rFonts w:ascii="Times New Roman" w:hAnsi="Times New Roman" w:cs="Times New Roman"/>
          <w:sz w:val="24"/>
          <w:szCs w:val="24"/>
        </w:rPr>
        <w:t xml:space="preserve">президентские или парламентские </w:t>
      </w:r>
      <w:r w:rsidRPr="00B373D5">
        <w:rPr>
          <w:rFonts w:ascii="Times New Roman" w:hAnsi="Times New Roman" w:cs="Times New Roman"/>
          <w:sz w:val="24"/>
          <w:szCs w:val="24"/>
        </w:rPr>
        <w:t>выборы любого государства за период 2000-2020 гг.) обоснуйте или опровергните эффективность выбранной модели в современное время.</w:t>
      </w:r>
    </w:p>
    <w:p w:rsidR="004E220D" w:rsidRPr="00B373D5" w:rsidRDefault="004E220D" w:rsidP="00F7639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373D5">
        <w:rPr>
          <w:rFonts w:ascii="Times New Roman" w:hAnsi="Times New Roman" w:cs="Times New Roman"/>
          <w:b/>
          <w:sz w:val="24"/>
          <w:szCs w:val="24"/>
        </w:rPr>
        <w:t xml:space="preserve">СРС5 </w:t>
      </w:r>
      <w:r w:rsidRPr="00B373D5">
        <w:rPr>
          <w:rFonts w:ascii="Times New Roman" w:hAnsi="Times New Roman" w:cs="Times New Roman"/>
          <w:sz w:val="24"/>
          <w:szCs w:val="24"/>
          <w:lang w:val="kk-KZ"/>
        </w:rPr>
        <w:t>Разработка информационно-коммуникационной программы политической кампании (выборы, пропаганда и т. д.).</w:t>
      </w:r>
    </w:p>
    <w:p w:rsidR="00796F98" w:rsidRPr="00B373D5" w:rsidRDefault="00796F98" w:rsidP="0034677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34677E" w:rsidRPr="00B373D5">
        <w:rPr>
          <w:rFonts w:ascii="Times New Roman" w:hAnsi="Times New Roman" w:cs="Times New Roman"/>
          <w:sz w:val="24"/>
          <w:szCs w:val="24"/>
        </w:rPr>
        <w:t>Студенты должны разделиться на группы по (3-4 человек).</w:t>
      </w:r>
    </w:p>
    <w:p w:rsidR="00796F98" w:rsidRPr="00B373D5" w:rsidRDefault="00796F98" w:rsidP="00F7639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373D5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34677E" w:rsidRPr="00B373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677E" w:rsidRPr="00B373D5">
        <w:rPr>
          <w:rFonts w:ascii="Times New Roman" w:hAnsi="Times New Roman" w:cs="Times New Roman"/>
          <w:sz w:val="24"/>
          <w:szCs w:val="24"/>
        </w:rPr>
        <w:t xml:space="preserve">Выбрав масштаб избирательной кампании (президентские, губернаторские, парламентские и т.п. выборы), определить основные каналы коммуникации с населением. </w:t>
      </w:r>
    </w:p>
    <w:p w:rsidR="00796F98" w:rsidRPr="00B373D5" w:rsidRDefault="00796F98" w:rsidP="00F7639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373D5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34677E" w:rsidRPr="00B373D5">
        <w:rPr>
          <w:rFonts w:ascii="Times New Roman" w:hAnsi="Times New Roman" w:cs="Times New Roman"/>
          <w:sz w:val="24"/>
          <w:szCs w:val="24"/>
          <w:lang w:val="kk-KZ"/>
        </w:rPr>
        <w:t xml:space="preserve"> Разработать основные меседжи для целевой аудитории изьирательной кампании.</w:t>
      </w:r>
    </w:p>
    <w:p w:rsidR="0034677E" w:rsidRPr="00B373D5" w:rsidRDefault="0034677E" w:rsidP="00F7639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373D5">
        <w:rPr>
          <w:rFonts w:ascii="Times New Roman" w:hAnsi="Times New Roman" w:cs="Times New Roman"/>
          <w:sz w:val="24"/>
          <w:szCs w:val="24"/>
          <w:lang w:val="kk-KZ"/>
        </w:rPr>
        <w:t>4. Определить уровни эффективности информационно-коммуникационной программы.</w:t>
      </w:r>
    </w:p>
    <w:p w:rsidR="004E220D" w:rsidRPr="00B373D5" w:rsidRDefault="004E220D" w:rsidP="00F76393">
      <w:pPr>
        <w:rPr>
          <w:rFonts w:ascii="Times New Roman" w:eastAsia="TimesNewRomanPSMT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b/>
          <w:sz w:val="24"/>
          <w:szCs w:val="24"/>
        </w:rPr>
        <w:t xml:space="preserve">СРС 6 </w:t>
      </w:r>
      <w:r w:rsidRPr="00B373D5">
        <w:rPr>
          <w:rFonts w:ascii="Times New Roman" w:eastAsia="TimesNewRomanPSMT" w:hAnsi="Times New Roman" w:cs="Times New Roman"/>
          <w:sz w:val="24"/>
          <w:szCs w:val="24"/>
        </w:rPr>
        <w:t>Политическая коммуникация в современных казахстанских СМИ. Контент – анализ.</w:t>
      </w:r>
    </w:p>
    <w:p w:rsidR="0034677E" w:rsidRPr="00B373D5" w:rsidRDefault="0034677E" w:rsidP="0034677E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>Выбрать любое средство казахстанского СМИ (газета, телеканал, интернет портал, социальная сеть).</w:t>
      </w:r>
    </w:p>
    <w:p w:rsidR="0034677E" w:rsidRPr="00B373D5" w:rsidRDefault="0034677E" w:rsidP="0034677E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>Определить основной «политический вопрос»</w:t>
      </w:r>
      <w:r w:rsidR="00B373D5" w:rsidRPr="00B373D5">
        <w:rPr>
          <w:rFonts w:ascii="Times New Roman" w:hAnsi="Times New Roman" w:cs="Times New Roman"/>
          <w:sz w:val="24"/>
          <w:szCs w:val="24"/>
        </w:rPr>
        <w:t>, за период с 2017-2019 гг., провести контент-анализ по выбранному вопросу.</w:t>
      </w:r>
    </w:p>
    <w:p w:rsidR="00F76393" w:rsidRDefault="00F76393" w:rsidP="00F76393">
      <w:pPr>
        <w:jc w:val="both"/>
      </w:pPr>
    </w:p>
    <w:sectPr w:rsidR="00F76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01C4D"/>
    <w:multiLevelType w:val="hybridMultilevel"/>
    <w:tmpl w:val="B4406908"/>
    <w:lvl w:ilvl="0" w:tplc="C382EDD6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442C6"/>
    <w:multiLevelType w:val="hybridMultilevel"/>
    <w:tmpl w:val="9ADA0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E0F78"/>
    <w:multiLevelType w:val="hybridMultilevel"/>
    <w:tmpl w:val="0CDCAE2A"/>
    <w:lvl w:ilvl="0" w:tplc="F9D4F9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D0EDE"/>
    <w:multiLevelType w:val="hybridMultilevel"/>
    <w:tmpl w:val="A8540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D23BB"/>
    <w:multiLevelType w:val="hybridMultilevel"/>
    <w:tmpl w:val="B212E372"/>
    <w:lvl w:ilvl="0" w:tplc="C382EDD6">
      <w:start w:val="1"/>
      <w:numFmt w:val="decimal"/>
      <w:lvlText w:val="%1."/>
      <w:lvlJc w:val="left"/>
      <w:pPr>
        <w:ind w:left="3479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18"/>
    <w:rsid w:val="002220A6"/>
    <w:rsid w:val="0034677E"/>
    <w:rsid w:val="004E220D"/>
    <w:rsid w:val="00554BCA"/>
    <w:rsid w:val="005C009D"/>
    <w:rsid w:val="00796F98"/>
    <w:rsid w:val="007A1891"/>
    <w:rsid w:val="007C2F18"/>
    <w:rsid w:val="00833A44"/>
    <w:rsid w:val="009C106E"/>
    <w:rsid w:val="00B373D5"/>
    <w:rsid w:val="00B726AA"/>
    <w:rsid w:val="00E16542"/>
    <w:rsid w:val="00E61807"/>
    <w:rsid w:val="00F7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F07BF-4F3D-4840-AF35-92882295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C2F18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22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4</cp:revision>
  <dcterms:created xsi:type="dcterms:W3CDTF">2020-08-22T16:28:00Z</dcterms:created>
  <dcterms:modified xsi:type="dcterms:W3CDTF">2020-10-27T03:09:00Z</dcterms:modified>
</cp:coreProperties>
</file>